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A01" w:rsidRDefault="00AB7AB1">
      <w:r w:rsidRPr="00AB7AB1">
        <w:t>http://www.gib.gov.tr/dilekce/dilekce.html</w:t>
      </w:r>
      <w:bookmarkStart w:id="0" w:name="_GoBack"/>
      <w:bookmarkEnd w:id="0"/>
    </w:p>
    <w:sectPr w:rsidR="00594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7C4"/>
    <w:rsid w:val="00594A01"/>
    <w:rsid w:val="009747C4"/>
    <w:rsid w:val="00AB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B29EA-599B-4F86-BF66-0A23223D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3</cp:revision>
  <dcterms:created xsi:type="dcterms:W3CDTF">2015-03-10T09:19:00Z</dcterms:created>
  <dcterms:modified xsi:type="dcterms:W3CDTF">2015-03-10T09:19:00Z</dcterms:modified>
</cp:coreProperties>
</file>